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94F" w:rsidRPr="00BA494F" w:rsidRDefault="00BA494F" w:rsidP="00BA494F">
      <w:pPr>
        <w:shd w:val="clear" w:color="auto" w:fill="FFFFFF"/>
        <w:spacing w:after="330"/>
        <w:outlineLvl w:val="0"/>
        <w:rPr>
          <w:rFonts w:ascii="inherit" w:eastAsia="Times New Roman" w:hAnsi="inherit" w:cs="Arial"/>
          <w:color w:val="7E1144"/>
          <w:kern w:val="36"/>
          <w:sz w:val="48"/>
          <w:szCs w:val="48"/>
          <w:lang w:eastAsia="en-GB"/>
        </w:rPr>
      </w:pPr>
      <w:r w:rsidRPr="00BA494F">
        <w:rPr>
          <w:rFonts w:ascii="inherit" w:eastAsia="Times New Roman" w:hAnsi="inherit" w:cs="Arial"/>
          <w:color w:val="7E1144"/>
          <w:kern w:val="36"/>
          <w:sz w:val="48"/>
          <w:szCs w:val="48"/>
          <w:lang w:eastAsia="en-GB"/>
        </w:rPr>
        <w:t>Year 1 tasks</w:t>
      </w:r>
      <w:r>
        <w:rPr>
          <w:rFonts w:ascii="inherit" w:eastAsia="Times New Roman" w:hAnsi="inherit" w:cs="Arial"/>
          <w:color w:val="7E1144"/>
          <w:kern w:val="36"/>
          <w:sz w:val="48"/>
          <w:szCs w:val="48"/>
          <w:lang w:eastAsia="en-GB"/>
        </w:rPr>
        <w:t xml:space="preserve">: </w:t>
      </w:r>
      <w:r w:rsidRPr="00BA494F">
        <w:rPr>
          <w:rFonts w:ascii="Arial" w:eastAsia="Times New Roman" w:hAnsi="Arial" w:cs="Arial"/>
          <w:color w:val="555555"/>
          <w:lang w:eastAsia="en-GB"/>
        </w:rPr>
        <w:t>The tasks in this section are intended</w:t>
      </w:r>
      <w:r>
        <w:rPr>
          <w:rFonts w:ascii="Arial" w:eastAsia="Times New Roman" w:hAnsi="Arial" w:cs="Arial"/>
          <w:color w:val="555555"/>
          <w:lang w:eastAsia="en-GB"/>
        </w:rPr>
        <w:t xml:space="preserve"> for students in year 1.</w:t>
      </w:r>
      <w:r w:rsidRPr="00BA494F">
        <w:rPr>
          <w:rFonts w:ascii="Arial" w:eastAsia="Times New Roman" w:hAnsi="Arial" w:cs="Arial"/>
          <w:color w:val="555555"/>
          <w:lang w:eastAsia="en-GB"/>
        </w:rPr>
        <w:t xml:space="preserve"> The tasks in this section are NOT</w:t>
      </w:r>
      <w:r>
        <w:rPr>
          <w:rFonts w:ascii="Arial" w:eastAsia="Times New Roman" w:hAnsi="Arial" w:cs="Arial"/>
          <w:color w:val="555555"/>
          <w:lang w:eastAsia="en-GB"/>
        </w:rPr>
        <w:t xml:space="preserve"> </w:t>
      </w:r>
      <w:r w:rsidRPr="00BA494F">
        <w:rPr>
          <w:rFonts w:ascii="Arial" w:eastAsia="Times New Roman" w:hAnsi="Arial" w:cs="Arial"/>
          <w:color w:val="555555"/>
          <w:lang w:eastAsia="en-GB"/>
        </w:rPr>
        <w:t>intended to be comprehensive in their coverage of all maths at year 1</w:t>
      </w:r>
      <w:r>
        <w:rPr>
          <w:rFonts w:ascii="Arial" w:eastAsia="Times New Roman" w:hAnsi="Arial" w:cs="Arial"/>
          <w:color w:val="555555"/>
          <w:lang w:eastAsia="en-GB"/>
        </w:rPr>
        <w:t xml:space="preserve">.  They are not </w:t>
      </w:r>
      <w:r w:rsidRPr="00BA494F">
        <w:rPr>
          <w:rFonts w:ascii="Arial" w:eastAsia="Times New Roman" w:hAnsi="Arial" w:cs="Arial"/>
          <w:color w:val="555555"/>
          <w:lang w:eastAsia="en-GB"/>
        </w:rPr>
        <w:t>intended to be ‘one off’ tasks.</w:t>
      </w:r>
      <w:r>
        <w:rPr>
          <w:rFonts w:ascii="Arial" w:eastAsia="Times New Roman" w:hAnsi="Arial" w:cs="Arial"/>
          <w:color w:val="555555"/>
          <w:lang w:eastAsia="en-GB"/>
        </w:rPr>
        <w:t xml:space="preserve">  Please do</w:t>
      </w:r>
      <w:r w:rsidRPr="00BA494F">
        <w:rPr>
          <w:rFonts w:ascii="Arial" w:eastAsia="Times New Roman" w:hAnsi="Arial" w:cs="Arial"/>
          <w:color w:val="555555"/>
          <w:lang w:eastAsia="en-GB"/>
        </w:rPr>
        <w:t xml:space="preserve"> modify these to suit the needs of your child.</w:t>
      </w:r>
    </w:p>
    <w:p w:rsidR="00BA494F" w:rsidRPr="00BA494F" w:rsidRDefault="00BA494F" w:rsidP="00BA494F">
      <w:pPr>
        <w:shd w:val="clear" w:color="auto" w:fill="FFFFFF"/>
        <w:spacing w:after="165"/>
        <w:rPr>
          <w:rFonts w:ascii="Arial" w:eastAsia="Times New Roman" w:hAnsi="Arial" w:cs="Arial"/>
          <w:color w:val="555555"/>
          <w:lang w:eastAsia="en-GB"/>
        </w:rPr>
      </w:pPr>
      <w:r w:rsidRPr="00BA494F"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en-GB"/>
        </w:rPr>
        <w:t>Number</w:t>
      </w:r>
    </w:p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679"/>
        <w:gridCol w:w="6661"/>
      </w:tblGrid>
      <w:tr w:rsidR="00BA494F" w:rsidRPr="00BA494F" w:rsidTr="00BA494F"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5" w:history="1">
              <w:r w:rsidRPr="00BA494F">
                <w:rPr>
                  <w:rFonts w:ascii="Times New Roman" w:eastAsia="Times New Roman" w:hAnsi="Times New Roman" w:cs="Times New Roman"/>
                  <w:b/>
                  <w:bCs/>
                  <w:color w:val="7E1144"/>
                  <w:u w:val="single"/>
                  <w:lang w:eastAsia="en-GB"/>
                </w:rPr>
                <w:t>Spot the numeral</w:t>
              </w:r>
            </w:hyperlink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Pr="00BA494F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(PDF, 317KB)</w:t>
            </w: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 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 xml:space="preserve">Go on a hunt looking for numbers in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&amp; </w:t>
            </w: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around your home.</w:t>
            </w:r>
          </w:p>
        </w:tc>
      </w:tr>
      <w:tr w:rsidR="00BA494F" w:rsidRPr="00BA494F" w:rsidTr="00BA494F"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6" w:history="1">
              <w:r w:rsidRPr="00BA494F">
                <w:rPr>
                  <w:rFonts w:ascii="Times New Roman" w:eastAsia="Times New Roman" w:hAnsi="Times New Roman" w:cs="Times New Roman"/>
                  <w:b/>
                  <w:bCs/>
                  <w:color w:val="7E1144"/>
                  <w:u w:val="single"/>
                  <w:lang w:eastAsia="en-GB"/>
                </w:rPr>
                <w:t>Spot the number</w:t>
              </w:r>
            </w:hyperlink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Pr="00BA494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(PDF, 300KB)</w:t>
            </w: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 xml:space="preserve">Go on a hunt looking for larger numbers in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&amp;</w:t>
            </w: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 xml:space="preserve"> around your home.  </w:t>
            </w:r>
          </w:p>
        </w:tc>
      </w:tr>
      <w:tr w:rsidR="00BA494F" w:rsidRPr="00BA494F" w:rsidTr="00BA494F"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7" w:history="1">
              <w:r w:rsidRPr="00BA494F">
                <w:rPr>
                  <w:rFonts w:ascii="Times New Roman" w:eastAsia="Times New Roman" w:hAnsi="Times New Roman" w:cs="Times New Roman"/>
                  <w:b/>
                  <w:bCs/>
                  <w:color w:val="7E1144"/>
                  <w:u w:val="single"/>
                  <w:lang w:eastAsia="en-GB"/>
                </w:rPr>
                <w:t>Family maths</w:t>
              </w:r>
            </w:hyperlink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Pr="00BA494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(PDF, 531KB)</w:t>
            </w: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Make up and record number stories.</w:t>
            </w:r>
          </w:p>
        </w:tc>
      </w:tr>
      <w:tr w:rsidR="00BA494F" w:rsidRPr="00BA494F" w:rsidTr="00BA494F"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8" w:history="1">
              <w:r w:rsidRPr="00BA494F">
                <w:rPr>
                  <w:rFonts w:ascii="Times New Roman" w:eastAsia="Times New Roman" w:hAnsi="Times New Roman" w:cs="Times New Roman"/>
                  <w:b/>
                  <w:bCs/>
                  <w:color w:val="7E1144"/>
                  <w:u w:val="single"/>
                  <w:lang w:eastAsia="en-GB"/>
                </w:rPr>
                <w:t>Fair shares</w:t>
              </w:r>
            </w:hyperlink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Pr="00BA494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(PDF, 778KB)</w:t>
            </w: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Understand how to share things equally.</w:t>
            </w:r>
          </w:p>
        </w:tc>
      </w:tr>
      <w:tr w:rsidR="00BA494F" w:rsidRPr="00BA494F" w:rsidTr="00BA494F"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9" w:history="1">
              <w:r w:rsidRPr="00BA494F">
                <w:rPr>
                  <w:rFonts w:ascii="Times New Roman" w:eastAsia="Times New Roman" w:hAnsi="Times New Roman" w:cs="Times New Roman"/>
                  <w:b/>
                  <w:bCs/>
                  <w:color w:val="7E1144"/>
                  <w:u w:val="single"/>
                  <w:lang w:eastAsia="en-GB"/>
                </w:rPr>
                <w:t>Guess what I can see</w:t>
              </w:r>
            </w:hyperlink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Pr="00BA494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(PDF, 188KB)</w:t>
            </w: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I spy, using numbers of objects.</w:t>
            </w:r>
          </w:p>
        </w:tc>
      </w:tr>
      <w:tr w:rsidR="00BA494F" w:rsidRPr="00BA494F" w:rsidTr="00BA494F"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0" w:history="1">
              <w:r w:rsidRPr="00BA494F">
                <w:rPr>
                  <w:rFonts w:ascii="Times New Roman" w:eastAsia="Times New Roman" w:hAnsi="Times New Roman" w:cs="Times New Roman"/>
                  <w:b/>
                  <w:bCs/>
                  <w:color w:val="7E1144"/>
                  <w:u w:val="single"/>
                  <w:lang w:eastAsia="en-GB"/>
                </w:rPr>
                <w:t>Cutting cakes</w:t>
              </w:r>
            </w:hyperlink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Pr="00BA494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(PDF, 610KB)</w:t>
            </w: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 xml:space="preserve">Find ways to cut a 'cake' into halves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&amp;</w:t>
            </w: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 xml:space="preserve"> quarters.</w:t>
            </w:r>
          </w:p>
        </w:tc>
      </w:tr>
    </w:tbl>
    <w:p w:rsidR="00BA494F" w:rsidRPr="00BA494F" w:rsidRDefault="00BA494F" w:rsidP="00BA494F">
      <w:pPr>
        <w:shd w:val="clear" w:color="auto" w:fill="FFFFFF"/>
        <w:spacing w:before="560" w:after="210" w:line="330" w:lineRule="atLeast"/>
        <w:outlineLvl w:val="2"/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en-GB"/>
        </w:rPr>
      </w:pPr>
      <w:r w:rsidRPr="00BA494F"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en-GB"/>
        </w:rPr>
        <w:t>Algebra</w:t>
      </w:r>
    </w:p>
    <w:tbl>
      <w:tblPr>
        <w:tblW w:w="493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678"/>
        <w:gridCol w:w="6620"/>
      </w:tblGrid>
      <w:tr w:rsidR="00BA494F" w:rsidRPr="00BA494F" w:rsidTr="00BA494F">
        <w:trPr>
          <w:trHeight w:val="481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1" w:history="1">
              <w:r w:rsidRPr="00BA494F">
                <w:rPr>
                  <w:rFonts w:ascii="Times New Roman" w:eastAsia="Times New Roman" w:hAnsi="Times New Roman" w:cs="Times New Roman"/>
                  <w:b/>
                  <w:bCs/>
                  <w:color w:val="7E1144"/>
                  <w:u w:val="single"/>
                  <w:lang w:eastAsia="en-GB"/>
                </w:rPr>
                <w:t>Bead patterns</w:t>
              </w:r>
            </w:hyperlink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Pr="00BA494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(PDF, 582KB)</w:t>
            </w: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Make and talk about patterns of beads.</w:t>
            </w:r>
          </w:p>
        </w:tc>
      </w:tr>
      <w:tr w:rsidR="00BA494F" w:rsidRPr="00BA494F" w:rsidTr="00BA494F">
        <w:trPr>
          <w:trHeight w:val="566"/>
        </w:trPr>
        <w:tc>
          <w:tcPr>
            <w:tcW w:w="1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2" w:history="1">
              <w:r w:rsidRPr="00BA494F">
                <w:rPr>
                  <w:rFonts w:ascii="Times New Roman" w:eastAsia="Times New Roman" w:hAnsi="Times New Roman" w:cs="Times New Roman"/>
                  <w:b/>
                  <w:bCs/>
                  <w:color w:val="7E1144"/>
                  <w:u w:val="single"/>
                  <w:lang w:eastAsia="en-GB"/>
                </w:rPr>
                <w:t>Drawing and thinking</w:t>
              </w:r>
            </w:hyperlink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Pr="00BA494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(PDF, 1MB)</w:t>
            </w: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Show how you can record the ways you solve problems.</w:t>
            </w:r>
          </w:p>
        </w:tc>
      </w:tr>
    </w:tbl>
    <w:p w:rsidR="00BA494F" w:rsidRPr="00BA494F" w:rsidRDefault="00BA494F" w:rsidP="00BA494F">
      <w:pPr>
        <w:shd w:val="clear" w:color="auto" w:fill="FFFFFF"/>
        <w:spacing w:before="560" w:after="210" w:line="330" w:lineRule="atLeast"/>
        <w:outlineLvl w:val="2"/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en-GB"/>
        </w:rPr>
      </w:pPr>
      <w:r w:rsidRPr="00BA494F"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en-GB"/>
        </w:rPr>
        <w:t>Geometry</w:t>
      </w:r>
    </w:p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679"/>
        <w:gridCol w:w="6661"/>
      </w:tblGrid>
      <w:tr w:rsidR="00BA494F" w:rsidRPr="00BA494F" w:rsidTr="00BA494F"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3" w:history="1">
              <w:r w:rsidRPr="00BA494F">
                <w:rPr>
                  <w:rFonts w:ascii="Times New Roman" w:eastAsia="Times New Roman" w:hAnsi="Times New Roman" w:cs="Times New Roman"/>
                  <w:b/>
                  <w:bCs/>
                  <w:color w:val="7E1144"/>
                  <w:u w:val="single"/>
                  <w:lang w:eastAsia="en-GB"/>
                </w:rPr>
                <w:t>Hide and seek</w:t>
              </w:r>
            </w:hyperlink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Pr="00BA494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(PDF, 1MB)</w:t>
            </w: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 xml:space="preserve">Practise using words to describe position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&amp;</w:t>
            </w: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 xml:space="preserve"> movement.</w:t>
            </w:r>
          </w:p>
        </w:tc>
      </w:tr>
      <w:tr w:rsidR="00BA494F" w:rsidRPr="00BA494F" w:rsidTr="00BA494F"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4" w:history="1">
              <w:r w:rsidRPr="00BA494F">
                <w:rPr>
                  <w:rFonts w:ascii="Times New Roman" w:eastAsia="Times New Roman" w:hAnsi="Times New Roman" w:cs="Times New Roman"/>
                  <w:b/>
                  <w:bCs/>
                  <w:color w:val="7E1144"/>
                  <w:u w:val="single"/>
                  <w:lang w:eastAsia="en-GB"/>
                </w:rPr>
                <w:t>Roll or not roll?</w:t>
              </w:r>
            </w:hyperlink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Pr="00BA494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(PDF, 869KB)</w:t>
            </w: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Think about why some things roll.</w:t>
            </w:r>
          </w:p>
        </w:tc>
      </w:tr>
    </w:tbl>
    <w:p w:rsidR="00BA494F" w:rsidRPr="00BA494F" w:rsidRDefault="00BA494F" w:rsidP="00BA494F">
      <w:pPr>
        <w:shd w:val="clear" w:color="auto" w:fill="FFFFFF"/>
        <w:spacing w:before="560" w:after="210" w:line="330" w:lineRule="atLeast"/>
        <w:outlineLvl w:val="2"/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en-GB"/>
        </w:rPr>
      </w:pPr>
      <w:r w:rsidRPr="00BA494F"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en-GB"/>
        </w:rPr>
        <w:t>Measurement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678"/>
        <w:gridCol w:w="6766"/>
      </w:tblGrid>
      <w:tr w:rsidR="00BA494F" w:rsidRPr="00BA494F" w:rsidTr="00BA494F"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5" w:history="1">
              <w:r w:rsidRPr="00BA494F">
                <w:rPr>
                  <w:rFonts w:ascii="Times New Roman" w:eastAsia="Times New Roman" w:hAnsi="Times New Roman" w:cs="Times New Roman"/>
                  <w:b/>
                  <w:bCs/>
                  <w:color w:val="7E1144"/>
                  <w:u w:val="single"/>
                  <w:lang w:eastAsia="en-GB"/>
                </w:rPr>
                <w:t>Time patterns</w:t>
              </w:r>
            </w:hyperlink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Pr="00BA494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(PDF, 435KB)</w:t>
            </w: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Place the events in a day (and a week) in order.</w:t>
            </w:r>
          </w:p>
        </w:tc>
      </w:tr>
      <w:tr w:rsidR="00BA494F" w:rsidRPr="00BA494F" w:rsidTr="00BA494F"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6" w:history="1">
              <w:r w:rsidRPr="00BA494F">
                <w:rPr>
                  <w:rFonts w:ascii="Times New Roman" w:eastAsia="Times New Roman" w:hAnsi="Times New Roman" w:cs="Times New Roman"/>
                  <w:b/>
                  <w:bCs/>
                  <w:color w:val="7E1144"/>
                  <w:u w:val="single"/>
                  <w:lang w:eastAsia="en-GB"/>
                </w:rPr>
                <w:t>How long is long?</w:t>
              </w:r>
            </w:hyperlink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Pr="00BA494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(PDF, 619KB)</w:t>
            </w: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 xml:space="preserve">Practise estimating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&amp; </w:t>
            </w: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comparing lengths.</w:t>
            </w:r>
          </w:p>
        </w:tc>
      </w:tr>
      <w:tr w:rsidR="00BA494F" w:rsidRPr="00BA494F" w:rsidTr="00BA494F"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7" w:history="1">
              <w:r w:rsidRPr="00BA494F">
                <w:rPr>
                  <w:rFonts w:ascii="Times New Roman" w:eastAsia="Times New Roman" w:hAnsi="Times New Roman" w:cs="Times New Roman"/>
                  <w:b/>
                  <w:bCs/>
                  <w:color w:val="7E1144"/>
                  <w:u w:val="single"/>
                  <w:lang w:eastAsia="en-GB"/>
                </w:rPr>
                <w:t>Which holds most?</w:t>
              </w:r>
            </w:hyperlink>
            <w:r w:rsidRPr="00BA494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Pr="00BA494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(PDF, 731KB)</w:t>
            </w: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Compare the capacity of containers.</w:t>
            </w:r>
          </w:p>
        </w:tc>
      </w:tr>
      <w:tr w:rsidR="00BA494F" w:rsidRPr="00BA494F" w:rsidTr="00BA494F"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8" w:history="1">
              <w:r w:rsidRPr="00BA494F">
                <w:rPr>
                  <w:rFonts w:ascii="Times New Roman" w:eastAsia="Times New Roman" w:hAnsi="Times New Roman" w:cs="Times New Roman"/>
                  <w:b/>
                  <w:bCs/>
                  <w:color w:val="7E1144"/>
                  <w:u w:val="single"/>
                  <w:lang w:eastAsia="en-GB"/>
                </w:rPr>
                <w:t>Human scales</w:t>
              </w:r>
            </w:hyperlink>
            <w:r w:rsidRPr="00BA494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Pr="00BA494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(PDF, 849KB)</w:t>
            </w: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Compare the weights of objects.</w:t>
            </w:r>
          </w:p>
        </w:tc>
      </w:tr>
    </w:tbl>
    <w:p w:rsidR="00BA494F" w:rsidRPr="00BA494F" w:rsidRDefault="00BA494F" w:rsidP="00BA494F">
      <w:pPr>
        <w:shd w:val="clear" w:color="auto" w:fill="FFFFFF"/>
        <w:spacing w:before="560" w:after="210" w:line="330" w:lineRule="atLeast"/>
        <w:outlineLvl w:val="2"/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en-GB"/>
        </w:rPr>
      </w:pPr>
      <w:r w:rsidRPr="00BA494F"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en-GB"/>
        </w:rPr>
        <w:t>Statistics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678"/>
        <w:gridCol w:w="6766"/>
      </w:tblGrid>
      <w:tr w:rsidR="00BA494F" w:rsidRPr="00BA494F" w:rsidTr="00BA494F"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hyperlink r:id="rId19" w:history="1">
              <w:r w:rsidRPr="00BA494F">
                <w:rPr>
                  <w:rFonts w:ascii="Times New Roman" w:eastAsia="Times New Roman" w:hAnsi="Times New Roman" w:cs="Times New Roman"/>
                  <w:b/>
                  <w:bCs/>
                  <w:color w:val="7E1144"/>
                  <w:u w:val="single"/>
                  <w:lang w:eastAsia="en-GB"/>
                </w:rPr>
                <w:t>What's in the cupboard?</w:t>
              </w:r>
            </w:hyperlink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Pr="00BA494F"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  <w:t>(PDF, 1.1MB)</w:t>
            </w: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94F" w:rsidRPr="00BA494F" w:rsidRDefault="00BA494F" w:rsidP="00BA494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 xml:space="preserve">Sort objects into groups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&amp; </w:t>
            </w:r>
            <w:r w:rsidRPr="00BA494F">
              <w:rPr>
                <w:rFonts w:ascii="Times New Roman" w:eastAsia="Times New Roman" w:hAnsi="Times New Roman" w:cs="Times New Roman"/>
                <w:lang w:eastAsia="en-GB"/>
              </w:rPr>
              <w:t>compare the groups.</w:t>
            </w:r>
          </w:p>
        </w:tc>
      </w:tr>
    </w:tbl>
    <w:p w:rsidR="002D7842" w:rsidRDefault="00D52381"/>
    <w:sectPr w:rsidR="002D7842" w:rsidSect="00BA494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A3D"/>
    <w:multiLevelType w:val="multilevel"/>
    <w:tmpl w:val="7E0C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E43C5"/>
    <w:multiLevelType w:val="multilevel"/>
    <w:tmpl w:val="372E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21D43"/>
    <w:multiLevelType w:val="multilevel"/>
    <w:tmpl w:val="804C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4E5FCF"/>
    <w:multiLevelType w:val="multilevel"/>
    <w:tmpl w:val="8B2C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856050"/>
    <w:multiLevelType w:val="multilevel"/>
    <w:tmpl w:val="3F26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4F"/>
    <w:rsid w:val="00076C81"/>
    <w:rsid w:val="008A494B"/>
    <w:rsid w:val="00BA494F"/>
    <w:rsid w:val="00D5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7F99B"/>
  <w15:chartTrackingRefBased/>
  <w15:docId w15:val="{A441861E-4DD5-4A4E-AB04-CD77EECF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49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A49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A494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9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A494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494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A49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A49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4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4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924493">
          <w:marLeft w:val="0"/>
          <w:marRight w:val="0"/>
          <w:marTop w:val="12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4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zmaths.co.nz/sites/default/files/family/y1tasks/FairShares.pdf" TargetMode="External"/><Relationship Id="rId13" Type="http://schemas.openxmlformats.org/officeDocument/2006/relationships/hyperlink" Target="https://nzmaths.co.nz/sites/default/files/family/y1tasks/HideAndSeek.pdf" TargetMode="External"/><Relationship Id="rId18" Type="http://schemas.openxmlformats.org/officeDocument/2006/relationships/hyperlink" Target="https://nzmaths.co.nz/sites/default/files/family/y1tasks/HumanScales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zmaths.co.nz/sites/default/files/family/y1tasks/FamilyMaths.pdf" TargetMode="External"/><Relationship Id="rId12" Type="http://schemas.openxmlformats.org/officeDocument/2006/relationships/hyperlink" Target="https://nzmaths.co.nz/sites/default/files/family/y1tasks/DrawingAndThinking.pdf" TargetMode="External"/><Relationship Id="rId17" Type="http://schemas.openxmlformats.org/officeDocument/2006/relationships/hyperlink" Target="https://nzmaths.co.nz/sites/default/files/family/y1tasks/WhichHoldsMos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zmaths.co.nz/sites/default/files/family/y1tasks/HowLongIsLong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zmaths.co.nz/sites/default/files/family/y1tasks/SpotTheNumber.pdf" TargetMode="External"/><Relationship Id="rId11" Type="http://schemas.openxmlformats.org/officeDocument/2006/relationships/hyperlink" Target="https://nzmaths.co.nz/sites/default/files/family/y1tasks/BeadPatterns.pdf" TargetMode="External"/><Relationship Id="rId5" Type="http://schemas.openxmlformats.org/officeDocument/2006/relationships/hyperlink" Target="https://nzmaths.co.nz/sites/default/files/family/y1tasks/SpotTheNumeral.pdf" TargetMode="External"/><Relationship Id="rId15" Type="http://schemas.openxmlformats.org/officeDocument/2006/relationships/hyperlink" Target="https://nzmaths.co.nz/sites/default/files/family/y1tasks/TimePatterns.pdf" TargetMode="External"/><Relationship Id="rId10" Type="http://schemas.openxmlformats.org/officeDocument/2006/relationships/hyperlink" Target="https://nzmaths.co.nz/sites/default/files/family/y1tasks/CuttingCakes.pdf" TargetMode="External"/><Relationship Id="rId19" Type="http://schemas.openxmlformats.org/officeDocument/2006/relationships/hyperlink" Target="https://nzmaths.co.nz/sites/default/files/family/y1tasks/WhatsInTheCupboar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zmaths.co.nz/sites/default/files/family/y1tasks/GuessWhatISee.pdf" TargetMode="External"/><Relationship Id="rId14" Type="http://schemas.openxmlformats.org/officeDocument/2006/relationships/hyperlink" Target="https://nzmaths.co.nz/sites/default/files/family/y1tasks/RollOrNotRo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McLean</dc:creator>
  <cp:keywords/>
  <dc:description/>
  <cp:lastModifiedBy>Nikki McLean</cp:lastModifiedBy>
  <cp:revision>1</cp:revision>
  <dcterms:created xsi:type="dcterms:W3CDTF">2020-04-28T14:09:00Z</dcterms:created>
  <dcterms:modified xsi:type="dcterms:W3CDTF">2020-04-28T14:21:00Z</dcterms:modified>
</cp:coreProperties>
</file>